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571" w:rsidRDefault="00F977A3" w:rsidP="00F977A3">
      <w:pPr>
        <w:tabs>
          <w:tab w:val="left" w:pos="2280"/>
        </w:tabs>
        <w:rPr>
          <w:b/>
        </w:rPr>
      </w:pPr>
      <w:r>
        <w:rPr>
          <w:b/>
        </w:rPr>
        <w:tab/>
      </w:r>
    </w:p>
    <w:p w:rsidR="006D50A9" w:rsidRPr="00D73571" w:rsidRDefault="00D73571" w:rsidP="00D73571">
      <w:pPr>
        <w:jc w:val="center"/>
        <w:rPr>
          <w:b/>
        </w:rPr>
      </w:pPr>
      <w:r w:rsidRPr="00D73571">
        <w:rPr>
          <w:b/>
        </w:rPr>
        <w:t>MONITOREO RAPIDO DE ENTREGA DE CUADERNOS DE TRABAJO A LOS ESTUDIANTES DE LAS II.EE. DE EBR</w:t>
      </w:r>
    </w:p>
    <w:tbl>
      <w:tblPr>
        <w:tblStyle w:val="Tablaconcuadrcula"/>
        <w:tblpPr w:leftFromText="141" w:rightFromText="141" w:vertAnchor="page" w:horzAnchor="margin" w:tblpY="3571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F977A3" w:rsidTr="00F977A3">
        <w:tc>
          <w:tcPr>
            <w:tcW w:w="4414" w:type="dxa"/>
            <w:shd w:val="clear" w:color="auto" w:fill="BDD6EE" w:themeFill="accent1" w:themeFillTint="66"/>
          </w:tcPr>
          <w:p w:rsidR="00F977A3" w:rsidRPr="00D73571" w:rsidRDefault="00F977A3" w:rsidP="00F977A3">
            <w:pPr>
              <w:jc w:val="center"/>
              <w:rPr>
                <w:b/>
              </w:rPr>
            </w:pPr>
            <w:r w:rsidRPr="00D73571">
              <w:rPr>
                <w:b/>
              </w:rPr>
              <w:t>Actividades</w:t>
            </w:r>
          </w:p>
        </w:tc>
        <w:tc>
          <w:tcPr>
            <w:tcW w:w="4414" w:type="dxa"/>
            <w:shd w:val="clear" w:color="auto" w:fill="BDD6EE" w:themeFill="accent1" w:themeFillTint="66"/>
          </w:tcPr>
          <w:p w:rsidR="00F977A3" w:rsidRPr="00D73571" w:rsidRDefault="00F977A3" w:rsidP="00F977A3">
            <w:pPr>
              <w:jc w:val="center"/>
              <w:rPr>
                <w:b/>
              </w:rPr>
            </w:pPr>
            <w:r w:rsidRPr="00D73571">
              <w:rPr>
                <w:b/>
              </w:rPr>
              <w:t>Fechas</w:t>
            </w:r>
          </w:p>
        </w:tc>
      </w:tr>
      <w:tr w:rsidR="00F977A3" w:rsidTr="00F977A3">
        <w:tc>
          <w:tcPr>
            <w:tcW w:w="4414" w:type="dxa"/>
          </w:tcPr>
          <w:p w:rsidR="00F977A3" w:rsidRDefault="00F977A3" w:rsidP="00F977A3">
            <w:r>
              <w:t>DAGED: Envía la herramienta de gestión a la UGEL</w:t>
            </w:r>
          </w:p>
        </w:tc>
        <w:tc>
          <w:tcPr>
            <w:tcW w:w="4414" w:type="dxa"/>
          </w:tcPr>
          <w:p w:rsidR="00F977A3" w:rsidRDefault="00F977A3" w:rsidP="00F977A3">
            <w:r>
              <w:t xml:space="preserve"> 5 de marzo</w:t>
            </w:r>
          </w:p>
        </w:tc>
      </w:tr>
      <w:tr w:rsidR="00F977A3" w:rsidTr="00F977A3">
        <w:tc>
          <w:tcPr>
            <w:tcW w:w="4414" w:type="dxa"/>
          </w:tcPr>
          <w:p w:rsidR="00F977A3" w:rsidRDefault="00F977A3" w:rsidP="00F977A3">
            <w:r>
              <w:t xml:space="preserve">UGEL: Elabora directorio y envía oficio a II.EE. </w:t>
            </w:r>
          </w:p>
        </w:tc>
        <w:tc>
          <w:tcPr>
            <w:tcW w:w="4414" w:type="dxa"/>
          </w:tcPr>
          <w:p w:rsidR="00F977A3" w:rsidRDefault="00F977A3" w:rsidP="00F977A3">
            <w:r>
              <w:t>Del 5 al 9 de marzo</w:t>
            </w:r>
          </w:p>
          <w:p w:rsidR="00F977A3" w:rsidRDefault="00F977A3" w:rsidP="00F977A3"/>
        </w:tc>
      </w:tr>
      <w:tr w:rsidR="00F977A3" w:rsidTr="00F977A3">
        <w:tc>
          <w:tcPr>
            <w:tcW w:w="4414" w:type="dxa"/>
          </w:tcPr>
          <w:p w:rsidR="00F977A3" w:rsidRDefault="00F977A3" w:rsidP="00F977A3">
            <w:r>
              <w:t xml:space="preserve">UGEL: Envía herramienta de gestión, guía de usuario, </w:t>
            </w:r>
            <w:proofErr w:type="spellStart"/>
            <w:r>
              <w:t>ppt</w:t>
            </w:r>
            <w:proofErr w:type="spellEnd"/>
            <w:r>
              <w:t xml:space="preserve"> a II.EE.</w:t>
            </w:r>
          </w:p>
        </w:tc>
        <w:tc>
          <w:tcPr>
            <w:tcW w:w="4414" w:type="dxa"/>
          </w:tcPr>
          <w:p w:rsidR="00F977A3" w:rsidRDefault="00F977A3" w:rsidP="00F977A3">
            <w:r>
              <w:t>Del 12 al 16 de marzo</w:t>
            </w:r>
          </w:p>
        </w:tc>
      </w:tr>
      <w:tr w:rsidR="00F977A3" w:rsidTr="00F977A3">
        <w:tc>
          <w:tcPr>
            <w:tcW w:w="4414" w:type="dxa"/>
          </w:tcPr>
          <w:p w:rsidR="00F977A3" w:rsidRDefault="00F977A3" w:rsidP="00F977A3">
            <w:r>
              <w:t>II.EE./UGEL: Instalación de la herramienta de gestión.</w:t>
            </w:r>
          </w:p>
        </w:tc>
        <w:tc>
          <w:tcPr>
            <w:tcW w:w="4414" w:type="dxa"/>
          </w:tcPr>
          <w:p w:rsidR="00F977A3" w:rsidRDefault="00F977A3" w:rsidP="00F977A3">
            <w:r>
              <w:t>Del 19 al 21 de marzo</w:t>
            </w:r>
          </w:p>
        </w:tc>
      </w:tr>
      <w:tr w:rsidR="00F977A3" w:rsidTr="00F977A3">
        <w:tc>
          <w:tcPr>
            <w:tcW w:w="4414" w:type="dxa"/>
          </w:tcPr>
          <w:p w:rsidR="00F977A3" w:rsidRDefault="00F977A3" w:rsidP="00F977A3">
            <w:r>
              <w:t>II.EE./UGEL: Registra información y envío de archivo .DAT a la DAGED</w:t>
            </w:r>
          </w:p>
        </w:tc>
        <w:tc>
          <w:tcPr>
            <w:tcW w:w="4414" w:type="dxa"/>
          </w:tcPr>
          <w:p w:rsidR="00F977A3" w:rsidRDefault="00F977A3" w:rsidP="00F977A3">
            <w:r>
              <w:t>Del 22 de marzo al 6 de abril</w:t>
            </w:r>
          </w:p>
        </w:tc>
      </w:tr>
    </w:tbl>
    <w:p w:rsidR="00D73571" w:rsidRPr="00D73571" w:rsidRDefault="00D73571" w:rsidP="00D73571">
      <w:pPr>
        <w:jc w:val="center"/>
        <w:rPr>
          <w:b/>
        </w:rPr>
      </w:pPr>
      <w:r w:rsidRPr="00D73571">
        <w:rPr>
          <w:b/>
        </w:rPr>
        <w:t>C</w:t>
      </w:r>
      <w:r w:rsidR="00F977A3">
        <w:rPr>
          <w:b/>
        </w:rPr>
        <w:t>ronograma de activ</w:t>
      </w:r>
      <w:bookmarkStart w:id="0" w:name="_GoBack"/>
      <w:bookmarkEnd w:id="0"/>
      <w:r w:rsidR="00F977A3">
        <w:rPr>
          <w:b/>
        </w:rPr>
        <w:t>idades: Primer monitoreo</w:t>
      </w:r>
    </w:p>
    <w:sectPr w:rsidR="00D73571" w:rsidRPr="00D73571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40D" w:rsidRDefault="00B0240D" w:rsidP="00D73571">
      <w:pPr>
        <w:spacing w:after="0" w:line="240" w:lineRule="auto"/>
      </w:pPr>
      <w:r>
        <w:separator/>
      </w:r>
    </w:p>
  </w:endnote>
  <w:endnote w:type="continuationSeparator" w:id="0">
    <w:p w:rsidR="00B0240D" w:rsidRDefault="00B0240D" w:rsidP="00D73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40D" w:rsidRDefault="00B0240D" w:rsidP="00D73571">
      <w:pPr>
        <w:spacing w:after="0" w:line="240" w:lineRule="auto"/>
      </w:pPr>
      <w:r>
        <w:separator/>
      </w:r>
    </w:p>
  </w:footnote>
  <w:footnote w:type="continuationSeparator" w:id="0">
    <w:p w:rsidR="00B0240D" w:rsidRDefault="00B0240D" w:rsidP="00D73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571" w:rsidRDefault="00D73571">
    <w:pPr>
      <w:pStyle w:val="Encabezado"/>
    </w:pPr>
    <w:r w:rsidRPr="00D73571">
      <w:rPr>
        <w:noProof/>
        <w:lang w:eastAsia="es-PE"/>
      </w:rPr>
      <w:drawing>
        <wp:inline distT="0" distB="0" distL="0" distR="0" wp14:anchorId="02D805DE" wp14:editId="3E71B2DA">
          <wp:extent cx="1733550" cy="797919"/>
          <wp:effectExtent l="0" t="0" r="0" b="2540"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2392" cy="82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571"/>
    <w:rsid w:val="002A3027"/>
    <w:rsid w:val="005D23E4"/>
    <w:rsid w:val="006D50A9"/>
    <w:rsid w:val="008C1310"/>
    <w:rsid w:val="00B0240D"/>
    <w:rsid w:val="00B860D4"/>
    <w:rsid w:val="00D73571"/>
    <w:rsid w:val="00F9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D73616-4123-45EE-904D-FA5549E83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73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735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3571"/>
  </w:style>
  <w:style w:type="paragraph" w:styleId="Piedepgina">
    <w:name w:val="footer"/>
    <w:basedOn w:val="Normal"/>
    <w:link w:val="PiedepginaCar"/>
    <w:uiPriority w:val="99"/>
    <w:unhideWhenUsed/>
    <w:rsid w:val="00D735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3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MILTON RAFAEL ABANTO CACHY</dc:creator>
  <cp:keywords/>
  <dc:description/>
  <cp:lastModifiedBy>SERGIO DOMINGO MALPICA SOLORZANO</cp:lastModifiedBy>
  <cp:revision>2</cp:revision>
  <dcterms:created xsi:type="dcterms:W3CDTF">2018-03-06T15:04:00Z</dcterms:created>
  <dcterms:modified xsi:type="dcterms:W3CDTF">2018-03-06T15:04:00Z</dcterms:modified>
</cp:coreProperties>
</file>